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95" w:rsidRPr="00952832" w:rsidRDefault="00A16FDD" w:rsidP="00874495">
      <w:pPr>
        <w:pStyle w:val="Title"/>
        <w:ind w:left="-382" w:firstLine="382"/>
        <w:rPr>
          <w:rFonts w:ascii="Arial Narrow" w:hAnsi="Arial Narrow"/>
          <w:b/>
          <w:bCs/>
          <w:sz w:val="36"/>
        </w:rPr>
      </w:pPr>
      <w:r>
        <w:rPr>
          <w:rFonts w:ascii="Arial Narrow" w:hAnsi="Arial Narrow"/>
          <w:b/>
          <w:bCs/>
          <w:sz w:val="36"/>
        </w:rPr>
        <w:t xml:space="preserve"> </w:t>
      </w:r>
      <w:r w:rsidR="00874495" w:rsidRPr="00952832">
        <w:rPr>
          <w:rFonts w:ascii="Arial Narrow" w:hAnsi="Arial Narrow"/>
          <w:b/>
          <w:bCs/>
          <w:sz w:val="36"/>
        </w:rPr>
        <w:t xml:space="preserve">Charles P. </w:t>
      </w:r>
      <w:smartTag w:uri="urn:schemas-microsoft-com:office:smarttags" w:element="PlaceName">
        <w:r w:rsidR="00874495" w:rsidRPr="00952832">
          <w:rPr>
            <w:rFonts w:ascii="Arial Narrow" w:hAnsi="Arial Narrow"/>
            <w:b/>
            <w:bCs/>
            <w:sz w:val="36"/>
          </w:rPr>
          <w:t>Allen</w:t>
        </w:r>
      </w:smartTag>
      <w:r w:rsidR="00874495" w:rsidRPr="00952832">
        <w:rPr>
          <w:rFonts w:ascii="Arial Narrow" w:hAnsi="Arial Narrow"/>
          <w:b/>
          <w:bCs/>
          <w:sz w:val="36"/>
        </w:rPr>
        <w:t xml:space="preserve"> </w:t>
      </w:r>
      <w:smartTag w:uri="urn:schemas-microsoft-com:office:smarttags" w:element="PlaceName">
        <w:r w:rsidR="00874495" w:rsidRPr="00952832">
          <w:rPr>
            <w:rFonts w:ascii="Arial Narrow" w:hAnsi="Arial Narrow"/>
            <w:b/>
            <w:bCs/>
            <w:sz w:val="36"/>
          </w:rPr>
          <w:t>High School</w:t>
        </w:r>
      </w:smartTag>
    </w:p>
    <w:p w:rsidR="0077221D" w:rsidRPr="00EF5A00" w:rsidRDefault="0077221D" w:rsidP="00874495">
      <w:pPr>
        <w:pStyle w:val="Title"/>
        <w:rPr>
          <w:rFonts w:ascii="Arial Narrow" w:hAnsi="Arial Narrow"/>
          <w:sz w:val="24"/>
        </w:rPr>
      </w:pPr>
      <w:r w:rsidRPr="00EF5A00">
        <w:rPr>
          <w:rFonts w:ascii="Arial Narrow" w:hAnsi="Arial Narrow"/>
          <w:sz w:val="24"/>
        </w:rPr>
        <w:t xml:space="preserve">200 Innovation Dr., Bedford, </w:t>
      </w:r>
      <w:proofErr w:type="gramStart"/>
      <w:r w:rsidRPr="00EF5A00">
        <w:rPr>
          <w:rFonts w:ascii="Arial Narrow" w:hAnsi="Arial Narrow"/>
          <w:sz w:val="24"/>
        </w:rPr>
        <w:t xml:space="preserve">NS  </w:t>
      </w:r>
      <w:r w:rsidR="00874495">
        <w:rPr>
          <w:rFonts w:ascii="Arial Narrow" w:hAnsi="Arial Narrow"/>
          <w:sz w:val="24"/>
        </w:rPr>
        <w:t>B4B</w:t>
      </w:r>
      <w:proofErr w:type="gramEnd"/>
      <w:r w:rsidR="00874495">
        <w:rPr>
          <w:rFonts w:ascii="Arial Narrow" w:hAnsi="Arial Narrow"/>
          <w:sz w:val="24"/>
        </w:rPr>
        <w:t xml:space="preserve"> 0G4</w:t>
      </w:r>
      <w:r w:rsidR="00874495">
        <w:rPr>
          <w:rFonts w:ascii="Arial Narrow" w:hAnsi="Arial Narrow"/>
          <w:sz w:val="24"/>
        </w:rPr>
        <w:br/>
      </w:r>
      <w:r w:rsidRPr="00EF5A00">
        <w:rPr>
          <w:rFonts w:ascii="Arial Narrow" w:hAnsi="Arial Narrow"/>
          <w:sz w:val="24"/>
        </w:rPr>
        <w:t>Tel: (902) 832-8964</w:t>
      </w:r>
    </w:p>
    <w:p w:rsidR="0077221D" w:rsidRPr="00EF5A00" w:rsidRDefault="0077221D" w:rsidP="00874495">
      <w:pPr>
        <w:pStyle w:val="Title"/>
        <w:rPr>
          <w:rFonts w:ascii="Arial Narrow" w:hAnsi="Arial Narrow"/>
          <w:sz w:val="24"/>
        </w:rPr>
      </w:pPr>
      <w:r w:rsidRPr="00EF5A00">
        <w:rPr>
          <w:rFonts w:ascii="Arial Narrow" w:hAnsi="Arial Narrow"/>
          <w:b/>
          <w:bCs/>
        </w:rPr>
        <w:t>Accounting 11</w:t>
      </w:r>
    </w:p>
    <w:p w:rsidR="0077221D" w:rsidRPr="00EF5A00" w:rsidRDefault="00EA3E1E" w:rsidP="00874495">
      <w:pPr>
        <w:pBdr>
          <w:bottom w:val="single" w:sz="4" w:space="1" w:color="auto"/>
        </w:pBdr>
        <w:jc w:val="center"/>
        <w:rPr>
          <w:rFonts w:ascii="Arial Narrow" w:hAnsi="Arial Narrow"/>
        </w:rPr>
      </w:pPr>
      <w:r>
        <w:rPr>
          <w:rFonts w:ascii="Arial Narrow" w:hAnsi="Arial Narrow"/>
        </w:rPr>
        <w:t xml:space="preserve">Teacher: </w:t>
      </w:r>
      <w:proofErr w:type="spellStart"/>
      <w:r>
        <w:rPr>
          <w:rFonts w:ascii="Arial Narrow" w:hAnsi="Arial Narrow"/>
        </w:rPr>
        <w:t>Ms</w:t>
      </w:r>
      <w:r w:rsidR="0077221D" w:rsidRPr="00EF5A00">
        <w:rPr>
          <w:rFonts w:ascii="Arial Narrow" w:hAnsi="Arial Narrow"/>
        </w:rPr>
        <w:t>.</w:t>
      </w:r>
      <w:r>
        <w:rPr>
          <w:rFonts w:ascii="Arial Narrow" w:hAnsi="Arial Narrow"/>
        </w:rPr>
        <w:t>D</w:t>
      </w:r>
      <w:proofErr w:type="spellEnd"/>
      <w:r>
        <w:rPr>
          <w:rFonts w:ascii="Arial Narrow" w:hAnsi="Arial Narrow"/>
        </w:rPr>
        <w:t>. Reid</w:t>
      </w:r>
      <w:r w:rsidR="0077221D" w:rsidRPr="00EF5A00">
        <w:rPr>
          <w:rFonts w:ascii="Arial Narrow" w:hAnsi="Arial Narrow"/>
        </w:rPr>
        <w:t xml:space="preserve">   (Room 2</w:t>
      </w:r>
      <w:r w:rsidR="0007383E" w:rsidRPr="00EF5A00">
        <w:rPr>
          <w:rFonts w:ascii="Arial Narrow" w:hAnsi="Arial Narrow"/>
        </w:rPr>
        <w:t>3</w:t>
      </w:r>
      <w:r>
        <w:rPr>
          <w:rFonts w:ascii="Arial Narrow" w:hAnsi="Arial Narrow"/>
        </w:rPr>
        <w:t>2</w:t>
      </w:r>
      <w:r w:rsidR="0077221D" w:rsidRPr="00EF5A00">
        <w:rPr>
          <w:rFonts w:ascii="Arial Narrow" w:hAnsi="Arial Narrow"/>
        </w:rPr>
        <w:t>)</w:t>
      </w:r>
    </w:p>
    <w:p w:rsidR="0077221D" w:rsidRPr="00EF5A00" w:rsidRDefault="0077221D" w:rsidP="00874495">
      <w:pPr>
        <w:pBdr>
          <w:bottom w:val="single" w:sz="4" w:space="1" w:color="auto"/>
        </w:pBdr>
        <w:jc w:val="center"/>
        <w:rPr>
          <w:rFonts w:ascii="Arial Narrow" w:hAnsi="Arial Narrow"/>
        </w:rPr>
      </w:pPr>
      <w:r w:rsidRPr="00EF5A00">
        <w:rPr>
          <w:rFonts w:ascii="Arial Narrow" w:hAnsi="Arial Narrow"/>
        </w:rPr>
        <w:t xml:space="preserve">E-mail:  </w:t>
      </w:r>
      <w:hyperlink r:id="rId5" w:history="1">
        <w:r w:rsidR="00EA3E1E" w:rsidRPr="00675B31">
          <w:rPr>
            <w:rStyle w:val="Hyperlink"/>
            <w:rFonts w:ascii="Arial Narrow" w:hAnsi="Arial Narrow"/>
          </w:rPr>
          <w:t>dreid@hrsb.ca</w:t>
        </w:r>
      </w:hyperlink>
    </w:p>
    <w:p w:rsidR="00EA3E1E" w:rsidRDefault="0077221D" w:rsidP="00874495">
      <w:pPr>
        <w:pBdr>
          <w:bottom w:val="single" w:sz="4" w:space="1" w:color="auto"/>
        </w:pBdr>
        <w:jc w:val="center"/>
        <w:rPr>
          <w:rStyle w:val="Hyperlink"/>
          <w:rFonts w:ascii="Arial Narrow" w:hAnsi="Arial Narrow" w:cs="Arial"/>
          <w:color w:val="auto"/>
          <w:u w:val="none"/>
        </w:rPr>
      </w:pPr>
      <w:r w:rsidRPr="00EF5A00">
        <w:rPr>
          <w:rStyle w:val="HTMLCite"/>
          <w:rFonts w:ascii="Arial Narrow" w:hAnsi="Arial Narrow" w:cs="Arial"/>
          <w:i w:val="0"/>
        </w:rPr>
        <w:t>Website:</w:t>
      </w:r>
      <w:r w:rsidRPr="00EF5A00">
        <w:rPr>
          <w:rStyle w:val="HTMLCite"/>
          <w:rFonts w:ascii="Arial Narrow" w:hAnsi="Arial Narrow" w:cs="Arial"/>
        </w:rPr>
        <w:t xml:space="preserve"> </w:t>
      </w:r>
      <w:hyperlink r:id="rId6" w:tgtFrame="_blank" w:history="1">
        <w:r w:rsidR="00801544">
          <w:rPr>
            <w:rStyle w:val="Hyperlink"/>
            <w:lang w:val="en"/>
          </w:rPr>
          <w:t>http://missdreid.weebly.com</w:t>
        </w:r>
      </w:hyperlink>
    </w:p>
    <w:p w:rsidR="0077221D" w:rsidRPr="00EF5A00" w:rsidRDefault="0077221D" w:rsidP="00874495">
      <w:pPr>
        <w:pBdr>
          <w:bottom w:val="single" w:sz="4" w:space="1" w:color="auto"/>
        </w:pBdr>
        <w:jc w:val="center"/>
        <w:rPr>
          <w:rFonts w:ascii="Arial Narrow" w:hAnsi="Arial Narrow"/>
        </w:rPr>
      </w:pPr>
    </w:p>
    <w:p w:rsidR="00A8271C" w:rsidRPr="00F9191B" w:rsidRDefault="00A8271C" w:rsidP="00AA5BFD">
      <w:pPr>
        <w:pStyle w:val="NormalWeb"/>
        <w:rPr>
          <w:rFonts w:ascii="Arial Narrow" w:hAnsi="Arial Narrow"/>
          <w:sz w:val="22"/>
          <w:szCs w:val="22"/>
          <w:lang w:val="en"/>
        </w:rPr>
      </w:pPr>
      <w:r w:rsidRPr="00F9191B">
        <w:rPr>
          <w:rFonts w:ascii="Arial Narrow" w:hAnsi="Arial Narrow"/>
          <w:sz w:val="22"/>
          <w:szCs w:val="22"/>
        </w:rPr>
        <w:t>Accounting 11 introduces students to the use of accounting in business. Students will study ways in which accounting procedures are applied in the different types of businesses with regard to recording transactions, preparing financial statements, and analyzing the process of cash management. You will learn about risks related to credit sales and about the collection of debts.</w:t>
      </w:r>
    </w:p>
    <w:p w:rsidR="00A8271C" w:rsidRDefault="00A8271C" w:rsidP="00A8271C">
      <w:pPr>
        <w:rPr>
          <w:rFonts w:ascii="Arial Narrow" w:hAnsi="Arial Narrow"/>
          <w:b/>
          <w:sz w:val="22"/>
          <w:szCs w:val="22"/>
        </w:rPr>
      </w:pPr>
      <w:r w:rsidRPr="00F9191B">
        <w:rPr>
          <w:rFonts w:ascii="Arial Narrow" w:hAnsi="Arial Narrow"/>
          <w:b/>
          <w:sz w:val="22"/>
          <w:szCs w:val="22"/>
        </w:rPr>
        <w:t>General Curriculum Outcomes</w:t>
      </w:r>
      <w:r w:rsidR="00F9191B">
        <w:rPr>
          <w:rFonts w:ascii="Arial Narrow" w:hAnsi="Arial Narrow"/>
          <w:b/>
          <w:sz w:val="22"/>
          <w:szCs w:val="22"/>
        </w:rPr>
        <w:t>:</w:t>
      </w:r>
    </w:p>
    <w:p w:rsidR="00F9191B" w:rsidRPr="00F9191B" w:rsidRDefault="00F9191B" w:rsidP="00A8271C">
      <w:pPr>
        <w:rPr>
          <w:rFonts w:ascii="Arial Narrow" w:hAnsi="Arial Narrow"/>
          <w:b/>
          <w:sz w:val="22"/>
          <w:szCs w:val="22"/>
        </w:rPr>
      </w:pPr>
    </w:p>
    <w:p w:rsidR="00A8271C" w:rsidRPr="00F9191B" w:rsidRDefault="00A8271C" w:rsidP="00A8271C">
      <w:pPr>
        <w:rPr>
          <w:rFonts w:ascii="Arial Narrow" w:hAnsi="Arial Narrow"/>
          <w:sz w:val="22"/>
          <w:szCs w:val="22"/>
        </w:rPr>
      </w:pPr>
      <w:r w:rsidRPr="00F9191B">
        <w:rPr>
          <w:rFonts w:ascii="Arial Narrow" w:hAnsi="Arial Narrow"/>
          <w:sz w:val="22"/>
          <w:szCs w:val="22"/>
        </w:rPr>
        <w:t>Students will be able to complete the following in each of the five modules at the end of this course:</w:t>
      </w:r>
    </w:p>
    <w:p w:rsidR="00F9191B" w:rsidRDefault="00F9191B" w:rsidP="00A8271C">
      <w:pPr>
        <w:autoSpaceDE w:val="0"/>
        <w:autoSpaceDN w:val="0"/>
        <w:adjustRightInd w:val="0"/>
        <w:rPr>
          <w:rFonts w:ascii="Arial Narrow" w:hAnsi="Arial Narrow" w:cs="Univers-Light"/>
          <w:sz w:val="22"/>
          <w:szCs w:val="22"/>
          <w:u w:val="single"/>
        </w:rPr>
      </w:pPr>
      <w:bookmarkStart w:id="0" w:name="_GoBack"/>
      <w:bookmarkEnd w:id="0"/>
    </w:p>
    <w:p w:rsidR="00A8271C" w:rsidRPr="00F9191B" w:rsidRDefault="00CA036C" w:rsidP="00A8271C">
      <w:pPr>
        <w:autoSpaceDE w:val="0"/>
        <w:autoSpaceDN w:val="0"/>
        <w:adjustRightInd w:val="0"/>
        <w:rPr>
          <w:rFonts w:ascii="Arial Narrow" w:hAnsi="Arial Narrow" w:cs="Univers-Light"/>
          <w:sz w:val="22"/>
          <w:szCs w:val="22"/>
          <w:u w:val="single"/>
        </w:rPr>
      </w:pPr>
      <w:r w:rsidRPr="00F9191B">
        <w:rPr>
          <w:rFonts w:ascii="Arial Narrow" w:hAnsi="Arial Narrow" w:cs="Univers-Light"/>
          <w:sz w:val="22"/>
          <w:szCs w:val="22"/>
          <w:u w:val="single"/>
        </w:rPr>
        <w:t>Unit</w:t>
      </w:r>
      <w:r w:rsidR="00A8271C" w:rsidRPr="00F9191B">
        <w:rPr>
          <w:rFonts w:ascii="Arial Narrow" w:hAnsi="Arial Narrow" w:cs="Univers-Light"/>
          <w:sz w:val="22"/>
          <w:szCs w:val="22"/>
          <w:u w:val="single"/>
        </w:rPr>
        <w:t xml:space="preserve"> 1 – Beginning the Accounting Cycle</w:t>
      </w:r>
      <w:r w:rsidR="00364014">
        <w:rPr>
          <w:rFonts w:ascii="Arial Narrow" w:hAnsi="Arial Narrow" w:cs="Univers-Light"/>
          <w:sz w:val="22"/>
          <w:szCs w:val="22"/>
          <w:u w:val="single"/>
        </w:rPr>
        <w:t xml:space="preserve"> 35%</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1.1 prepare a balance sheet from a completed transaction analysis sheet to determine the financial position of a business</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1.2 apply the concepts of debit and credit to the balance sheet accounts</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1.3 prepare and interpret financial statements (income statement and balance sheet with equity accounts)</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1.4 analyze and record transactions in a general journal and post to the general ledger</w:t>
      </w:r>
    </w:p>
    <w:p w:rsidR="00A8271C" w:rsidRPr="00F9191B" w:rsidRDefault="00A8271C" w:rsidP="00A8271C">
      <w:pPr>
        <w:rPr>
          <w:rFonts w:ascii="Arial Narrow" w:hAnsi="Arial Narrow" w:cs="Univers-Light"/>
          <w:sz w:val="22"/>
          <w:szCs w:val="22"/>
        </w:rPr>
      </w:pPr>
      <w:r w:rsidRPr="00F9191B">
        <w:rPr>
          <w:rFonts w:ascii="Arial Narrow" w:hAnsi="Arial Narrow" w:cs="Univers-Light"/>
          <w:sz w:val="22"/>
          <w:szCs w:val="22"/>
        </w:rPr>
        <w:t>1.5 prepare a columnar work sheet and classified financial statements</w:t>
      </w:r>
    </w:p>
    <w:p w:rsidR="00A8271C" w:rsidRPr="00F9191B" w:rsidRDefault="00A8271C" w:rsidP="00A8271C">
      <w:pPr>
        <w:rPr>
          <w:rFonts w:ascii="Arial Narrow" w:hAnsi="Arial Narrow"/>
          <w:sz w:val="22"/>
          <w:szCs w:val="22"/>
        </w:rPr>
      </w:pPr>
    </w:p>
    <w:p w:rsidR="00A8271C" w:rsidRPr="00F9191B" w:rsidRDefault="00CA036C" w:rsidP="00A8271C">
      <w:pPr>
        <w:autoSpaceDE w:val="0"/>
        <w:autoSpaceDN w:val="0"/>
        <w:adjustRightInd w:val="0"/>
        <w:rPr>
          <w:rFonts w:ascii="Arial Narrow" w:hAnsi="Arial Narrow" w:cs="Univers-Light"/>
          <w:sz w:val="22"/>
          <w:szCs w:val="22"/>
          <w:u w:val="single"/>
        </w:rPr>
      </w:pPr>
      <w:r w:rsidRPr="00F9191B">
        <w:rPr>
          <w:rFonts w:ascii="Arial Narrow" w:hAnsi="Arial Narrow" w:cs="Univers-Light"/>
          <w:sz w:val="22"/>
          <w:szCs w:val="22"/>
          <w:u w:val="single"/>
        </w:rPr>
        <w:t>Unit</w:t>
      </w:r>
      <w:r w:rsidR="00A8271C" w:rsidRPr="00F9191B">
        <w:rPr>
          <w:rFonts w:ascii="Arial Narrow" w:hAnsi="Arial Narrow" w:cs="Univers-Light"/>
          <w:sz w:val="22"/>
          <w:szCs w:val="22"/>
          <w:u w:val="single"/>
        </w:rPr>
        <w:t xml:space="preserve"> 2 – Completing the Accounting Cycle</w:t>
      </w:r>
      <w:r w:rsidR="00364014">
        <w:rPr>
          <w:rFonts w:ascii="Arial Narrow" w:hAnsi="Arial Narrow" w:cs="Univers-Light"/>
          <w:sz w:val="22"/>
          <w:szCs w:val="22"/>
          <w:u w:val="single"/>
        </w:rPr>
        <w:t xml:space="preserve"> 25%</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2.1 prepare adjusting entries for prepaid and depreciation expenses</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2.2 prepare an expanded work sheet that incorporates adjusting entries</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 xml:space="preserve">2.3 journalize and </w:t>
      </w:r>
      <w:r w:rsidR="000746AE" w:rsidRPr="00F9191B">
        <w:rPr>
          <w:rFonts w:ascii="Arial Narrow" w:hAnsi="Arial Narrow" w:cs="Univers-Light"/>
          <w:sz w:val="22"/>
          <w:szCs w:val="22"/>
        </w:rPr>
        <w:t>post-closing</w:t>
      </w:r>
      <w:r w:rsidRPr="00F9191B">
        <w:rPr>
          <w:rFonts w:ascii="Arial Narrow" w:hAnsi="Arial Narrow" w:cs="Univers-Light"/>
          <w:sz w:val="22"/>
          <w:szCs w:val="22"/>
        </w:rPr>
        <w:t xml:space="preserve"> entries</w:t>
      </w:r>
    </w:p>
    <w:p w:rsidR="00A8271C" w:rsidRPr="00F9191B" w:rsidRDefault="00A8271C" w:rsidP="00A8271C">
      <w:pPr>
        <w:rPr>
          <w:rFonts w:ascii="Arial Narrow" w:hAnsi="Arial Narrow" w:cs="Univers-Light"/>
          <w:sz w:val="22"/>
          <w:szCs w:val="22"/>
        </w:rPr>
      </w:pPr>
      <w:r w:rsidRPr="00F9191B">
        <w:rPr>
          <w:rFonts w:ascii="Arial Narrow" w:hAnsi="Arial Narrow" w:cs="Univers-Light"/>
          <w:sz w:val="22"/>
          <w:szCs w:val="22"/>
        </w:rPr>
        <w:t>2.4 prepare a post-closing trial balance to complete the accounting cycle</w:t>
      </w:r>
    </w:p>
    <w:p w:rsidR="00A8271C" w:rsidRPr="00F9191B" w:rsidRDefault="00A8271C" w:rsidP="00A8271C">
      <w:pPr>
        <w:rPr>
          <w:rFonts w:ascii="Arial Narrow" w:hAnsi="Arial Narrow" w:cs="Univers-Light"/>
          <w:sz w:val="22"/>
          <w:szCs w:val="22"/>
        </w:rPr>
      </w:pPr>
    </w:p>
    <w:p w:rsidR="00A8271C" w:rsidRPr="00F9191B" w:rsidRDefault="00CA036C" w:rsidP="00A8271C">
      <w:pPr>
        <w:autoSpaceDE w:val="0"/>
        <w:autoSpaceDN w:val="0"/>
        <w:adjustRightInd w:val="0"/>
        <w:rPr>
          <w:rFonts w:ascii="Arial Narrow" w:hAnsi="Arial Narrow" w:cs="Univers-Light"/>
          <w:sz w:val="22"/>
          <w:szCs w:val="22"/>
          <w:u w:val="single"/>
        </w:rPr>
      </w:pPr>
      <w:r w:rsidRPr="00F9191B">
        <w:rPr>
          <w:rFonts w:ascii="Arial Narrow" w:hAnsi="Arial Narrow" w:cs="Univers-Light"/>
          <w:sz w:val="22"/>
          <w:szCs w:val="22"/>
          <w:u w:val="single"/>
        </w:rPr>
        <w:t>Unit</w:t>
      </w:r>
      <w:r w:rsidR="00A8271C" w:rsidRPr="00F9191B">
        <w:rPr>
          <w:rFonts w:ascii="Arial Narrow" w:hAnsi="Arial Narrow" w:cs="Univers-Light"/>
          <w:sz w:val="22"/>
          <w:szCs w:val="22"/>
          <w:u w:val="single"/>
        </w:rPr>
        <w:t xml:space="preserve"> 3 – Cash Control and Banking</w:t>
      </w:r>
      <w:r w:rsidR="00364014">
        <w:rPr>
          <w:rFonts w:ascii="Arial Narrow" w:hAnsi="Arial Narrow" w:cs="Univers-Light"/>
          <w:sz w:val="22"/>
          <w:szCs w:val="22"/>
          <w:u w:val="single"/>
        </w:rPr>
        <w:t xml:space="preserve"> 10%</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3.1 explain the purpose and importance of the internal control system of a business.</w:t>
      </w:r>
    </w:p>
    <w:p w:rsidR="00A8271C" w:rsidRPr="00F9191B" w:rsidRDefault="00A8271C" w:rsidP="00A8271C">
      <w:pPr>
        <w:rPr>
          <w:rFonts w:ascii="Arial Narrow" w:hAnsi="Arial Narrow" w:cs="Univers-Light"/>
          <w:sz w:val="22"/>
          <w:szCs w:val="22"/>
        </w:rPr>
      </w:pPr>
      <w:r w:rsidRPr="00F9191B">
        <w:rPr>
          <w:rFonts w:ascii="Arial Narrow" w:hAnsi="Arial Narrow" w:cs="Univers-Light"/>
          <w:sz w:val="22"/>
          <w:szCs w:val="22"/>
        </w:rPr>
        <w:t xml:space="preserve">3.2. </w:t>
      </w:r>
      <w:proofErr w:type="gramStart"/>
      <w:r w:rsidR="000746AE">
        <w:rPr>
          <w:rFonts w:ascii="Arial Narrow" w:hAnsi="Arial Narrow" w:cs="Univers-Light"/>
          <w:sz w:val="22"/>
          <w:szCs w:val="22"/>
        </w:rPr>
        <w:t>i</w:t>
      </w:r>
      <w:r w:rsidR="000746AE" w:rsidRPr="00F9191B">
        <w:rPr>
          <w:rFonts w:ascii="Arial Narrow" w:hAnsi="Arial Narrow" w:cs="Univers-Light"/>
          <w:sz w:val="22"/>
          <w:szCs w:val="22"/>
        </w:rPr>
        <w:t>dentify</w:t>
      </w:r>
      <w:proofErr w:type="gramEnd"/>
      <w:r w:rsidRPr="00F9191B">
        <w:rPr>
          <w:rFonts w:ascii="Arial Narrow" w:hAnsi="Arial Narrow" w:cs="Univers-Light"/>
          <w:sz w:val="22"/>
          <w:szCs w:val="22"/>
        </w:rPr>
        <w:t xml:space="preserve"> banking activities to prepare and analyze a bank reconciliation.</w:t>
      </w:r>
    </w:p>
    <w:p w:rsidR="00A8271C" w:rsidRPr="00F9191B" w:rsidRDefault="00A8271C" w:rsidP="00A8271C">
      <w:pPr>
        <w:rPr>
          <w:rFonts w:ascii="Arial Narrow" w:hAnsi="Arial Narrow" w:cs="Univers-Light"/>
          <w:sz w:val="22"/>
          <w:szCs w:val="22"/>
        </w:rPr>
      </w:pPr>
    </w:p>
    <w:p w:rsidR="00A8271C" w:rsidRPr="00F9191B" w:rsidRDefault="00CA036C" w:rsidP="00A8271C">
      <w:pPr>
        <w:autoSpaceDE w:val="0"/>
        <w:autoSpaceDN w:val="0"/>
        <w:adjustRightInd w:val="0"/>
        <w:rPr>
          <w:rFonts w:ascii="Arial Narrow" w:hAnsi="Arial Narrow" w:cs="Univers45Light"/>
          <w:sz w:val="22"/>
          <w:szCs w:val="22"/>
          <w:u w:val="single"/>
        </w:rPr>
      </w:pPr>
      <w:r w:rsidRPr="00F9191B">
        <w:rPr>
          <w:rFonts w:ascii="Arial Narrow" w:hAnsi="Arial Narrow" w:cs="Univers45Light"/>
          <w:sz w:val="22"/>
          <w:szCs w:val="22"/>
          <w:u w:val="single"/>
        </w:rPr>
        <w:t xml:space="preserve">Unit 4 </w:t>
      </w:r>
      <w:r w:rsidR="00A8271C" w:rsidRPr="00F9191B">
        <w:rPr>
          <w:rFonts w:ascii="Arial Narrow" w:hAnsi="Arial Narrow" w:cs="Univers45Light"/>
          <w:sz w:val="22"/>
          <w:szCs w:val="22"/>
          <w:u w:val="single"/>
        </w:rPr>
        <w:t>– Subsidiary Ledgers</w:t>
      </w:r>
      <w:r w:rsidR="00364014">
        <w:rPr>
          <w:rFonts w:ascii="Arial Narrow" w:hAnsi="Arial Narrow" w:cs="Univers45Light"/>
          <w:sz w:val="22"/>
          <w:szCs w:val="22"/>
          <w:u w:val="single"/>
        </w:rPr>
        <w:t xml:space="preserve"> 20%</w:t>
      </w:r>
    </w:p>
    <w:p w:rsidR="00A8271C" w:rsidRPr="00F9191B" w:rsidRDefault="00A8271C" w:rsidP="00A8271C">
      <w:pPr>
        <w:autoSpaceDE w:val="0"/>
        <w:autoSpaceDN w:val="0"/>
        <w:adjustRightInd w:val="0"/>
        <w:rPr>
          <w:rFonts w:ascii="Arial Narrow" w:hAnsi="Arial Narrow" w:cs="Univers45Light"/>
          <w:sz w:val="22"/>
          <w:szCs w:val="22"/>
        </w:rPr>
      </w:pPr>
      <w:r w:rsidRPr="00F9191B">
        <w:rPr>
          <w:rFonts w:ascii="Arial Narrow" w:hAnsi="Arial Narrow" w:cs="Univers45Light"/>
          <w:sz w:val="22"/>
          <w:szCs w:val="22"/>
        </w:rPr>
        <w:t>4.1 explain the use and advantages of subsidiary ledgers and control accounts.</w:t>
      </w:r>
    </w:p>
    <w:p w:rsidR="00A8271C" w:rsidRPr="00F9191B" w:rsidRDefault="00A8271C" w:rsidP="00A8271C">
      <w:pPr>
        <w:autoSpaceDE w:val="0"/>
        <w:autoSpaceDN w:val="0"/>
        <w:adjustRightInd w:val="0"/>
        <w:rPr>
          <w:rFonts w:ascii="Arial Narrow" w:hAnsi="Arial Narrow" w:cs="Univers45Light"/>
          <w:sz w:val="22"/>
          <w:szCs w:val="22"/>
        </w:rPr>
      </w:pPr>
      <w:r w:rsidRPr="00F9191B">
        <w:rPr>
          <w:rFonts w:ascii="Arial Narrow" w:hAnsi="Arial Narrow" w:cs="Univers45Light"/>
          <w:sz w:val="22"/>
          <w:szCs w:val="22"/>
        </w:rPr>
        <w:t>4.2 journalize and post transactions using special ledgers.</w:t>
      </w:r>
    </w:p>
    <w:p w:rsidR="00A8271C" w:rsidRPr="00F9191B" w:rsidRDefault="00A8271C" w:rsidP="00A8271C">
      <w:pPr>
        <w:autoSpaceDE w:val="0"/>
        <w:autoSpaceDN w:val="0"/>
        <w:adjustRightInd w:val="0"/>
        <w:rPr>
          <w:rFonts w:ascii="Arial Narrow" w:hAnsi="Arial Narrow" w:cs="Univers45Light"/>
          <w:sz w:val="22"/>
          <w:szCs w:val="22"/>
        </w:rPr>
      </w:pPr>
      <w:r w:rsidRPr="00F9191B">
        <w:rPr>
          <w:rFonts w:ascii="Arial Narrow" w:hAnsi="Arial Narrow" w:cs="Univers45Light"/>
          <w:sz w:val="22"/>
          <w:szCs w:val="22"/>
        </w:rPr>
        <w:t>4.3 verify each of the three ledgers by preparing a general ledger trial balance, a schedule of accounts payable, and a schedule of accounts receivable.</w:t>
      </w:r>
    </w:p>
    <w:p w:rsidR="00A8271C" w:rsidRPr="00F9191B" w:rsidRDefault="00A8271C" w:rsidP="00A8271C">
      <w:pPr>
        <w:rPr>
          <w:rFonts w:ascii="Arial Narrow" w:hAnsi="Arial Narrow" w:cs="Univers45Light"/>
          <w:sz w:val="22"/>
          <w:szCs w:val="22"/>
        </w:rPr>
      </w:pPr>
      <w:r w:rsidRPr="00F9191B">
        <w:rPr>
          <w:rFonts w:ascii="Arial Narrow" w:hAnsi="Arial Narrow" w:cs="Univers45Light"/>
          <w:sz w:val="22"/>
          <w:szCs w:val="22"/>
        </w:rPr>
        <w:t xml:space="preserve">4.4 describe the importance of division of </w:t>
      </w:r>
      <w:r w:rsidR="00801544" w:rsidRPr="00F9191B">
        <w:rPr>
          <w:rFonts w:ascii="Arial Narrow" w:hAnsi="Arial Narrow" w:cs="Univers45Light"/>
          <w:sz w:val="22"/>
          <w:szCs w:val="22"/>
        </w:rPr>
        <w:t>labor</w:t>
      </w:r>
      <w:r w:rsidRPr="00F9191B">
        <w:rPr>
          <w:rFonts w:ascii="Arial Narrow" w:hAnsi="Arial Narrow" w:cs="Univers45Light"/>
          <w:sz w:val="22"/>
          <w:szCs w:val="22"/>
        </w:rPr>
        <w:t xml:space="preserve"> through the use of a three-ledger system.</w:t>
      </w:r>
    </w:p>
    <w:p w:rsidR="00A8271C" w:rsidRPr="00F9191B" w:rsidRDefault="00A8271C" w:rsidP="00A8271C">
      <w:pPr>
        <w:rPr>
          <w:rFonts w:ascii="Arial Narrow" w:hAnsi="Arial Narrow" w:cs="Univers45Light"/>
          <w:sz w:val="22"/>
          <w:szCs w:val="22"/>
        </w:rPr>
      </w:pPr>
    </w:p>
    <w:p w:rsidR="00A8271C" w:rsidRPr="00F9191B" w:rsidRDefault="00CA036C" w:rsidP="00A8271C">
      <w:pPr>
        <w:autoSpaceDE w:val="0"/>
        <w:autoSpaceDN w:val="0"/>
        <w:adjustRightInd w:val="0"/>
        <w:rPr>
          <w:rFonts w:ascii="Arial Narrow" w:hAnsi="Arial Narrow" w:cs="Univers-Light"/>
          <w:sz w:val="22"/>
          <w:szCs w:val="22"/>
          <w:u w:val="single"/>
        </w:rPr>
      </w:pPr>
      <w:r w:rsidRPr="00F9191B">
        <w:rPr>
          <w:rFonts w:ascii="Arial Narrow" w:hAnsi="Arial Narrow" w:cs="Univers-Light"/>
          <w:sz w:val="22"/>
          <w:szCs w:val="22"/>
          <w:u w:val="single"/>
        </w:rPr>
        <w:t>Unit</w:t>
      </w:r>
      <w:r w:rsidR="00A8271C" w:rsidRPr="00F9191B">
        <w:rPr>
          <w:rFonts w:ascii="Arial Narrow" w:hAnsi="Arial Narrow" w:cs="Univers-Light"/>
          <w:sz w:val="22"/>
          <w:szCs w:val="22"/>
          <w:u w:val="single"/>
        </w:rPr>
        <w:t xml:space="preserve"> 5 – Careers in Accounting</w:t>
      </w:r>
      <w:r w:rsidR="00364014">
        <w:rPr>
          <w:rFonts w:ascii="Arial Narrow" w:hAnsi="Arial Narrow" w:cs="Univers-Light"/>
          <w:sz w:val="22"/>
          <w:szCs w:val="22"/>
          <w:u w:val="single"/>
        </w:rPr>
        <w:t xml:space="preserve"> 10%</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5.1 acquire employability skills and attitudes needed for life and work experiences.</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5.2 investigate career opportunities related to accounting</w:t>
      </w:r>
    </w:p>
    <w:p w:rsidR="00A8271C" w:rsidRPr="00F9191B" w:rsidRDefault="00A8271C" w:rsidP="00A8271C">
      <w:pPr>
        <w:rPr>
          <w:rFonts w:ascii="Arial Narrow" w:hAnsi="Arial Narrow" w:cs="Univers-Light"/>
          <w:sz w:val="22"/>
          <w:szCs w:val="22"/>
        </w:rPr>
      </w:pPr>
      <w:r w:rsidRPr="00F9191B">
        <w:rPr>
          <w:rFonts w:ascii="Arial Narrow" w:hAnsi="Arial Narrow" w:cs="Univers-Light"/>
          <w:sz w:val="22"/>
          <w:szCs w:val="22"/>
        </w:rPr>
        <w:t xml:space="preserve">5.3 develop and maintain a </w:t>
      </w:r>
      <w:proofErr w:type="spellStart"/>
      <w:r w:rsidRPr="00F9191B">
        <w:rPr>
          <w:rFonts w:ascii="Arial Narrow" w:hAnsi="Arial Narrow" w:cs="Univers-Light"/>
          <w:sz w:val="22"/>
          <w:szCs w:val="22"/>
        </w:rPr>
        <w:t>LifeWork</w:t>
      </w:r>
      <w:proofErr w:type="spellEnd"/>
      <w:r w:rsidRPr="00F9191B">
        <w:rPr>
          <w:rFonts w:ascii="Arial Narrow" w:hAnsi="Arial Narrow" w:cs="Univers-Light"/>
          <w:sz w:val="22"/>
          <w:szCs w:val="22"/>
        </w:rPr>
        <w:t xml:space="preserve"> Portfolio</w:t>
      </w:r>
    </w:p>
    <w:p w:rsidR="00A8271C" w:rsidRDefault="00A8271C">
      <w:pPr>
        <w:rPr>
          <w:rFonts w:ascii="Arial Narrow" w:hAnsi="Arial Narrow"/>
          <w:sz w:val="22"/>
          <w:szCs w:val="22"/>
        </w:rPr>
      </w:pPr>
    </w:p>
    <w:p w:rsidR="00F9191B" w:rsidRPr="00F9191B" w:rsidRDefault="00F9191B">
      <w:pPr>
        <w:rPr>
          <w:rFonts w:ascii="Arial Narrow" w:hAnsi="Arial Narrow"/>
          <w:sz w:val="22"/>
          <w:szCs w:val="22"/>
        </w:rPr>
      </w:pPr>
    </w:p>
    <w:p w:rsidR="00A8271C" w:rsidRPr="00F9191B" w:rsidRDefault="00A8271C" w:rsidP="00A8271C">
      <w:pPr>
        <w:rPr>
          <w:rFonts w:ascii="Arial Narrow" w:hAnsi="Arial Narrow"/>
          <w:sz w:val="22"/>
          <w:szCs w:val="22"/>
        </w:rPr>
      </w:pPr>
      <w:r w:rsidRPr="00F9191B">
        <w:rPr>
          <w:rFonts w:ascii="Arial Narrow" w:hAnsi="Arial Narrow"/>
          <w:sz w:val="22"/>
          <w:szCs w:val="22"/>
        </w:rPr>
        <w:t>Course Work:</w:t>
      </w:r>
    </w:p>
    <w:tbl>
      <w:tblPr>
        <w:tblStyle w:val="TableGrid"/>
        <w:tblW w:w="0" w:type="auto"/>
        <w:jc w:val="center"/>
        <w:tblLook w:val="01E0" w:firstRow="1" w:lastRow="1" w:firstColumn="1" w:lastColumn="1" w:noHBand="0" w:noVBand="0"/>
      </w:tblPr>
      <w:tblGrid>
        <w:gridCol w:w="5508"/>
        <w:gridCol w:w="1800"/>
      </w:tblGrid>
      <w:tr w:rsidR="00A8271C" w:rsidRPr="00F9191B" w:rsidTr="00B020AE">
        <w:trPr>
          <w:jc w:val="center"/>
        </w:trPr>
        <w:tc>
          <w:tcPr>
            <w:tcW w:w="5508" w:type="dxa"/>
          </w:tcPr>
          <w:p w:rsidR="00A8271C" w:rsidRPr="00F9191B" w:rsidRDefault="00A8271C" w:rsidP="00B020AE">
            <w:pPr>
              <w:rPr>
                <w:rFonts w:ascii="Arial Narrow" w:hAnsi="Arial Narrow"/>
                <w:sz w:val="22"/>
                <w:szCs w:val="22"/>
              </w:rPr>
            </w:pPr>
            <w:r w:rsidRPr="00F9191B">
              <w:rPr>
                <w:rFonts w:ascii="Arial Narrow" w:hAnsi="Arial Narrow"/>
                <w:sz w:val="22"/>
                <w:szCs w:val="22"/>
              </w:rPr>
              <w:t>Unit 1: Beginning the Accounting Cycle</w:t>
            </w:r>
            <w:r w:rsidR="005908E3" w:rsidRPr="00F9191B">
              <w:rPr>
                <w:rFonts w:ascii="Arial Narrow" w:hAnsi="Arial Narrow"/>
                <w:sz w:val="22"/>
                <w:szCs w:val="22"/>
              </w:rPr>
              <w:t xml:space="preserve"> (Ch. 1-5)</w:t>
            </w:r>
          </w:p>
        </w:tc>
        <w:tc>
          <w:tcPr>
            <w:tcW w:w="1800" w:type="dxa"/>
          </w:tcPr>
          <w:p w:rsidR="00A8271C" w:rsidRPr="00F9191B" w:rsidRDefault="00A8271C" w:rsidP="00B020AE">
            <w:pPr>
              <w:rPr>
                <w:rFonts w:ascii="Arial Narrow" w:hAnsi="Arial Narrow"/>
                <w:sz w:val="22"/>
                <w:szCs w:val="22"/>
              </w:rPr>
            </w:pPr>
            <w:r w:rsidRPr="00F9191B">
              <w:rPr>
                <w:rFonts w:ascii="Arial Narrow" w:hAnsi="Arial Narrow"/>
                <w:sz w:val="22"/>
                <w:szCs w:val="22"/>
              </w:rPr>
              <w:t>35%</w:t>
            </w:r>
          </w:p>
        </w:tc>
      </w:tr>
      <w:tr w:rsidR="00A8271C" w:rsidRPr="00F9191B" w:rsidTr="00B020AE">
        <w:trPr>
          <w:jc w:val="center"/>
        </w:trPr>
        <w:tc>
          <w:tcPr>
            <w:tcW w:w="5508" w:type="dxa"/>
          </w:tcPr>
          <w:p w:rsidR="00A8271C" w:rsidRPr="00F9191B" w:rsidRDefault="00A8271C" w:rsidP="00B020AE">
            <w:pPr>
              <w:autoSpaceDE w:val="0"/>
              <w:autoSpaceDN w:val="0"/>
              <w:adjustRightInd w:val="0"/>
              <w:rPr>
                <w:rFonts w:ascii="Arial Narrow" w:hAnsi="Arial Narrow"/>
                <w:bCs/>
                <w:sz w:val="22"/>
                <w:szCs w:val="22"/>
                <w:lang w:eastAsia="zh-CN"/>
              </w:rPr>
            </w:pPr>
            <w:r w:rsidRPr="00F9191B">
              <w:rPr>
                <w:rFonts w:ascii="Arial Narrow" w:hAnsi="Arial Narrow"/>
                <w:bCs/>
                <w:sz w:val="22"/>
                <w:szCs w:val="22"/>
                <w:lang w:eastAsia="zh-CN"/>
              </w:rPr>
              <w:t>Unit 2: Completing the Accounting Cycle</w:t>
            </w:r>
            <w:r w:rsidR="005908E3" w:rsidRPr="00F9191B">
              <w:rPr>
                <w:rFonts w:ascii="Arial Narrow" w:hAnsi="Arial Narrow"/>
                <w:bCs/>
                <w:sz w:val="22"/>
                <w:szCs w:val="22"/>
                <w:lang w:eastAsia="zh-CN"/>
              </w:rPr>
              <w:t xml:space="preserve"> (Ch. 6)</w:t>
            </w:r>
          </w:p>
        </w:tc>
        <w:tc>
          <w:tcPr>
            <w:tcW w:w="1800" w:type="dxa"/>
          </w:tcPr>
          <w:p w:rsidR="00A8271C" w:rsidRPr="00F9191B" w:rsidRDefault="00A8271C" w:rsidP="00B020AE">
            <w:pPr>
              <w:rPr>
                <w:rFonts w:ascii="Arial Narrow" w:hAnsi="Arial Narrow"/>
                <w:sz w:val="22"/>
                <w:szCs w:val="22"/>
              </w:rPr>
            </w:pPr>
            <w:r w:rsidRPr="00F9191B">
              <w:rPr>
                <w:rFonts w:ascii="Arial Narrow" w:hAnsi="Arial Narrow"/>
                <w:sz w:val="22"/>
                <w:szCs w:val="22"/>
              </w:rPr>
              <w:t>25%</w:t>
            </w:r>
          </w:p>
        </w:tc>
      </w:tr>
      <w:tr w:rsidR="00A8271C" w:rsidRPr="00F9191B" w:rsidTr="00B020AE">
        <w:trPr>
          <w:jc w:val="center"/>
        </w:trPr>
        <w:tc>
          <w:tcPr>
            <w:tcW w:w="5508" w:type="dxa"/>
          </w:tcPr>
          <w:p w:rsidR="00A8271C" w:rsidRPr="00F9191B" w:rsidRDefault="00A8271C" w:rsidP="00B020AE">
            <w:pPr>
              <w:autoSpaceDE w:val="0"/>
              <w:autoSpaceDN w:val="0"/>
              <w:adjustRightInd w:val="0"/>
              <w:rPr>
                <w:rFonts w:ascii="Arial Narrow" w:hAnsi="Arial Narrow"/>
                <w:bCs/>
                <w:sz w:val="22"/>
                <w:szCs w:val="22"/>
                <w:lang w:eastAsia="zh-CN"/>
              </w:rPr>
            </w:pPr>
            <w:r w:rsidRPr="00F9191B">
              <w:rPr>
                <w:rFonts w:ascii="Arial Narrow" w:hAnsi="Arial Narrow"/>
                <w:bCs/>
                <w:sz w:val="22"/>
                <w:szCs w:val="22"/>
                <w:lang w:eastAsia="zh-CN"/>
              </w:rPr>
              <w:t>Unit 3: Cash Control and Banking</w:t>
            </w:r>
            <w:r w:rsidR="005908E3" w:rsidRPr="00F9191B">
              <w:rPr>
                <w:rFonts w:ascii="Arial Narrow" w:hAnsi="Arial Narrow"/>
                <w:bCs/>
                <w:sz w:val="22"/>
                <w:szCs w:val="22"/>
                <w:lang w:eastAsia="zh-CN"/>
              </w:rPr>
              <w:t xml:space="preserve"> (Ch.11)</w:t>
            </w:r>
          </w:p>
        </w:tc>
        <w:tc>
          <w:tcPr>
            <w:tcW w:w="1800" w:type="dxa"/>
          </w:tcPr>
          <w:p w:rsidR="00A8271C" w:rsidRPr="00F9191B" w:rsidRDefault="00A8271C" w:rsidP="00B020AE">
            <w:pPr>
              <w:rPr>
                <w:rFonts w:ascii="Arial Narrow" w:hAnsi="Arial Narrow"/>
                <w:sz w:val="22"/>
                <w:szCs w:val="22"/>
              </w:rPr>
            </w:pPr>
            <w:r w:rsidRPr="00F9191B">
              <w:rPr>
                <w:rFonts w:ascii="Arial Narrow" w:hAnsi="Arial Narrow"/>
                <w:sz w:val="22"/>
                <w:szCs w:val="22"/>
              </w:rPr>
              <w:t>10%</w:t>
            </w:r>
          </w:p>
        </w:tc>
      </w:tr>
      <w:tr w:rsidR="00A8271C" w:rsidRPr="00F9191B" w:rsidTr="00B020AE">
        <w:trPr>
          <w:jc w:val="center"/>
        </w:trPr>
        <w:tc>
          <w:tcPr>
            <w:tcW w:w="5508" w:type="dxa"/>
          </w:tcPr>
          <w:p w:rsidR="00A8271C" w:rsidRPr="00F9191B" w:rsidRDefault="00A8271C" w:rsidP="00B020AE">
            <w:pPr>
              <w:autoSpaceDE w:val="0"/>
              <w:autoSpaceDN w:val="0"/>
              <w:adjustRightInd w:val="0"/>
              <w:rPr>
                <w:rFonts w:ascii="Arial Narrow" w:hAnsi="Arial Narrow"/>
                <w:bCs/>
                <w:sz w:val="22"/>
                <w:szCs w:val="22"/>
                <w:lang w:eastAsia="zh-CN"/>
              </w:rPr>
            </w:pPr>
            <w:r w:rsidRPr="00F9191B">
              <w:rPr>
                <w:rFonts w:ascii="Arial Narrow" w:hAnsi="Arial Narrow"/>
                <w:bCs/>
                <w:sz w:val="22"/>
                <w:szCs w:val="22"/>
                <w:lang w:eastAsia="zh-CN"/>
              </w:rPr>
              <w:t>Unit 4: Subsidiary Ledgers</w:t>
            </w:r>
            <w:r w:rsidR="005908E3" w:rsidRPr="00F9191B">
              <w:rPr>
                <w:rFonts w:ascii="Arial Narrow" w:hAnsi="Arial Narrow"/>
                <w:bCs/>
                <w:sz w:val="22"/>
                <w:szCs w:val="22"/>
                <w:lang w:eastAsia="zh-CN"/>
              </w:rPr>
              <w:t xml:space="preserve"> (Ch. 8)</w:t>
            </w:r>
          </w:p>
        </w:tc>
        <w:tc>
          <w:tcPr>
            <w:tcW w:w="1800" w:type="dxa"/>
          </w:tcPr>
          <w:p w:rsidR="00A8271C" w:rsidRPr="00F9191B" w:rsidRDefault="00A8271C" w:rsidP="00B020AE">
            <w:pPr>
              <w:rPr>
                <w:rFonts w:ascii="Arial Narrow" w:hAnsi="Arial Narrow"/>
                <w:sz w:val="22"/>
                <w:szCs w:val="22"/>
              </w:rPr>
            </w:pPr>
            <w:r w:rsidRPr="00F9191B">
              <w:rPr>
                <w:rFonts w:ascii="Arial Narrow" w:hAnsi="Arial Narrow"/>
                <w:sz w:val="22"/>
                <w:szCs w:val="22"/>
              </w:rPr>
              <w:t>20%</w:t>
            </w:r>
          </w:p>
        </w:tc>
      </w:tr>
      <w:tr w:rsidR="00A8271C" w:rsidRPr="00F9191B" w:rsidTr="00B020AE">
        <w:trPr>
          <w:jc w:val="center"/>
        </w:trPr>
        <w:tc>
          <w:tcPr>
            <w:tcW w:w="5508" w:type="dxa"/>
          </w:tcPr>
          <w:p w:rsidR="00A8271C" w:rsidRPr="00F9191B" w:rsidRDefault="00A8271C" w:rsidP="00B020AE">
            <w:pPr>
              <w:rPr>
                <w:rFonts w:ascii="Arial Narrow" w:hAnsi="Arial Narrow"/>
                <w:bCs/>
                <w:color w:val="000000"/>
                <w:sz w:val="22"/>
                <w:szCs w:val="22"/>
              </w:rPr>
            </w:pPr>
            <w:r w:rsidRPr="00F9191B">
              <w:rPr>
                <w:rFonts w:ascii="Arial Narrow" w:hAnsi="Arial Narrow"/>
                <w:bCs/>
                <w:sz w:val="22"/>
                <w:szCs w:val="22"/>
                <w:lang w:eastAsia="zh-CN"/>
              </w:rPr>
              <w:t>Unit 5: Careers in Accounting</w:t>
            </w:r>
          </w:p>
        </w:tc>
        <w:tc>
          <w:tcPr>
            <w:tcW w:w="1800" w:type="dxa"/>
          </w:tcPr>
          <w:p w:rsidR="00A8271C" w:rsidRPr="00F9191B" w:rsidRDefault="00A8271C" w:rsidP="00B020AE">
            <w:pPr>
              <w:rPr>
                <w:rFonts w:ascii="Arial Narrow" w:hAnsi="Arial Narrow"/>
                <w:sz w:val="22"/>
                <w:szCs w:val="22"/>
              </w:rPr>
            </w:pPr>
            <w:r w:rsidRPr="00F9191B">
              <w:rPr>
                <w:rFonts w:ascii="Arial Narrow" w:hAnsi="Arial Narrow"/>
                <w:sz w:val="22"/>
                <w:szCs w:val="22"/>
              </w:rPr>
              <w:t>10%</w:t>
            </w:r>
          </w:p>
        </w:tc>
      </w:tr>
    </w:tbl>
    <w:p w:rsidR="00F9191B" w:rsidRDefault="00F9191B" w:rsidP="009D5405">
      <w:pPr>
        <w:rPr>
          <w:rFonts w:ascii="Arial Narrow" w:hAnsi="Arial Narrow" w:cs="Arial"/>
          <w:b/>
          <w:bCs/>
          <w:sz w:val="22"/>
          <w:szCs w:val="22"/>
          <w:u w:val="single"/>
        </w:rPr>
      </w:pPr>
    </w:p>
    <w:p w:rsidR="00F9191B" w:rsidRDefault="00F9191B" w:rsidP="009D5405">
      <w:pPr>
        <w:rPr>
          <w:rFonts w:ascii="Arial Narrow" w:hAnsi="Arial Narrow" w:cs="Arial"/>
          <w:b/>
          <w:bCs/>
          <w:sz w:val="22"/>
          <w:szCs w:val="22"/>
          <w:u w:val="single"/>
        </w:rPr>
      </w:pPr>
    </w:p>
    <w:p w:rsidR="009D5405" w:rsidRPr="00943690" w:rsidRDefault="009D5405" w:rsidP="009D5405">
      <w:pPr>
        <w:rPr>
          <w:rFonts w:ascii="Arial Narrow" w:hAnsi="Arial Narrow" w:cs="Arial"/>
          <w:b/>
          <w:bCs/>
          <w:sz w:val="22"/>
          <w:szCs w:val="22"/>
          <w:u w:val="single"/>
        </w:rPr>
      </w:pPr>
      <w:r w:rsidRPr="00943690">
        <w:rPr>
          <w:rFonts w:ascii="Arial Narrow" w:hAnsi="Arial Narrow" w:cs="Arial"/>
          <w:b/>
          <w:bCs/>
          <w:sz w:val="22"/>
          <w:szCs w:val="22"/>
          <w:u w:val="single"/>
        </w:rPr>
        <w:lastRenderedPageBreak/>
        <w:t>Evaluation:</w:t>
      </w:r>
    </w:p>
    <w:p w:rsidR="009D5405" w:rsidRPr="00943690" w:rsidRDefault="009D5405" w:rsidP="009D5405">
      <w:pPr>
        <w:rPr>
          <w:rFonts w:ascii="Arial Narrow" w:hAnsi="Arial Narrow" w:cs="Arial"/>
          <w:b/>
          <w:bCs/>
          <w:sz w:val="22"/>
          <w:szCs w:val="22"/>
        </w:rPr>
      </w:pPr>
      <w:r w:rsidRPr="00943690">
        <w:rPr>
          <w:rFonts w:ascii="Arial Narrow" w:hAnsi="Arial Narrow" w:cs="Arial"/>
          <w:b/>
          <w:bCs/>
          <w:sz w:val="22"/>
          <w:szCs w:val="22"/>
        </w:rPr>
        <w:t>Semester Mark = 80</w:t>
      </w:r>
      <w:proofErr w:type="gramStart"/>
      <w:r w:rsidRPr="00943690">
        <w:rPr>
          <w:rFonts w:ascii="Arial Narrow" w:hAnsi="Arial Narrow" w:cs="Arial"/>
          <w:b/>
          <w:bCs/>
          <w:sz w:val="22"/>
          <w:szCs w:val="22"/>
        </w:rPr>
        <w:t>%  +</w:t>
      </w:r>
      <w:proofErr w:type="gramEnd"/>
      <w:r w:rsidRPr="00943690">
        <w:rPr>
          <w:rFonts w:ascii="Arial Narrow" w:hAnsi="Arial Narrow" w:cs="Arial"/>
          <w:b/>
          <w:bCs/>
          <w:sz w:val="22"/>
          <w:szCs w:val="22"/>
        </w:rPr>
        <w:t xml:space="preserve"> Exam Mark = 20% = Final Course Mark</w:t>
      </w:r>
    </w:p>
    <w:p w:rsidR="009D5405" w:rsidRDefault="009D5405" w:rsidP="009D5405">
      <w:pPr>
        <w:rPr>
          <w:rFonts w:ascii="Arial Narrow" w:hAnsi="Arial Narrow"/>
          <w:b/>
          <w:u w:val="single"/>
        </w:rPr>
      </w:pPr>
    </w:p>
    <w:p w:rsidR="009D5405" w:rsidRPr="00943690" w:rsidRDefault="009D5405" w:rsidP="009D5405">
      <w:pPr>
        <w:rPr>
          <w:rFonts w:ascii="Arial Narrow" w:hAnsi="Arial Narrow"/>
          <w:b/>
          <w:sz w:val="22"/>
          <w:szCs w:val="22"/>
          <w:u w:val="single"/>
        </w:rPr>
      </w:pPr>
      <w:r w:rsidRPr="00943690">
        <w:rPr>
          <w:rFonts w:ascii="Arial Narrow" w:hAnsi="Arial Narrow"/>
          <w:b/>
          <w:sz w:val="22"/>
          <w:szCs w:val="22"/>
          <w:u w:val="single"/>
        </w:rPr>
        <w:t>Exam:</w:t>
      </w:r>
    </w:p>
    <w:p w:rsidR="009D5405" w:rsidRPr="00943690" w:rsidRDefault="009D5405" w:rsidP="009D5405">
      <w:pPr>
        <w:rPr>
          <w:rFonts w:ascii="Arial Narrow" w:hAnsi="Arial Narrow"/>
          <w:sz w:val="22"/>
          <w:szCs w:val="22"/>
        </w:rPr>
      </w:pPr>
      <w:r w:rsidRPr="00943690">
        <w:rPr>
          <w:rFonts w:ascii="Arial Narrow" w:hAnsi="Arial Narrow" w:cs="Arial"/>
          <w:bCs/>
          <w:sz w:val="22"/>
          <w:szCs w:val="22"/>
        </w:rPr>
        <w:t>This exam is during exam week and if a student meets the requirements for an exemption they may exempt this exam</w:t>
      </w:r>
      <w:r>
        <w:rPr>
          <w:rFonts w:ascii="Arial Narrow" w:hAnsi="Arial Narrow" w:cs="Arial"/>
          <w:bCs/>
        </w:rPr>
        <w:t>.</w:t>
      </w:r>
    </w:p>
    <w:p w:rsidR="009D5405" w:rsidRPr="00943690" w:rsidRDefault="009D5405" w:rsidP="009D5405">
      <w:pPr>
        <w:rPr>
          <w:rFonts w:ascii="Arial Narrow" w:hAnsi="Arial Narrow" w:cs="Arial"/>
          <w:b/>
          <w:bCs/>
          <w:sz w:val="22"/>
          <w:szCs w:val="22"/>
        </w:rPr>
      </w:pPr>
    </w:p>
    <w:p w:rsidR="009D5405" w:rsidRPr="00943690" w:rsidRDefault="009D5405" w:rsidP="009D5405">
      <w:pPr>
        <w:rPr>
          <w:rFonts w:ascii="Arial Narrow" w:hAnsi="Arial Narrow"/>
          <w:sz w:val="22"/>
          <w:szCs w:val="22"/>
        </w:rPr>
      </w:pPr>
      <w:r w:rsidRPr="00943690">
        <w:rPr>
          <w:rFonts w:ascii="Arial Narrow" w:hAnsi="Arial Narrow"/>
          <w:b/>
          <w:sz w:val="22"/>
          <w:szCs w:val="22"/>
        </w:rPr>
        <w:t xml:space="preserve">Assessment </w:t>
      </w:r>
      <w:r w:rsidRPr="00943690">
        <w:rPr>
          <w:rFonts w:ascii="Arial Narrow" w:hAnsi="Arial Narrow"/>
          <w:sz w:val="22"/>
          <w:szCs w:val="22"/>
        </w:rPr>
        <w:t xml:space="preserve">is the process of gathering, from a variety of sources, information that accurately reflects how well a student is achieving the learning outcomes in a subject or course.  </w:t>
      </w:r>
    </w:p>
    <w:p w:rsidR="009D5405" w:rsidRPr="00943690" w:rsidRDefault="009D5405" w:rsidP="009D5405">
      <w:pPr>
        <w:rPr>
          <w:rFonts w:ascii="Arial Narrow" w:hAnsi="Arial Narrow"/>
          <w:sz w:val="22"/>
          <w:szCs w:val="22"/>
        </w:rPr>
      </w:pPr>
      <w:r w:rsidRPr="00943690">
        <w:rPr>
          <w:rFonts w:ascii="Arial Narrow" w:hAnsi="Arial Narrow"/>
          <w:sz w:val="22"/>
          <w:szCs w:val="22"/>
        </w:rPr>
        <w:t xml:space="preserve">A) </w:t>
      </w:r>
      <w:r w:rsidRPr="00943690">
        <w:rPr>
          <w:rFonts w:ascii="Arial Narrow" w:hAnsi="Arial Narrow"/>
          <w:b/>
          <w:sz w:val="22"/>
          <w:szCs w:val="22"/>
        </w:rPr>
        <w:t>Formative assessment</w:t>
      </w:r>
      <w:r w:rsidRPr="00943690">
        <w:rPr>
          <w:rFonts w:ascii="Arial Narrow" w:hAnsi="Arial Narrow"/>
          <w:sz w:val="22"/>
          <w:szCs w:val="22"/>
        </w:rPr>
        <w:t xml:space="preserve"> is to show growth over time, determine student needs, plan next steps in instruction, and provide students with descriptive feedback.  </w:t>
      </w:r>
    </w:p>
    <w:p w:rsidR="009D5405" w:rsidRPr="00943690" w:rsidRDefault="009D5405" w:rsidP="009D5405">
      <w:pPr>
        <w:rPr>
          <w:rFonts w:ascii="Arial Narrow" w:hAnsi="Arial Narrow"/>
          <w:sz w:val="22"/>
          <w:szCs w:val="22"/>
        </w:rPr>
      </w:pPr>
      <w:r w:rsidRPr="00943690">
        <w:rPr>
          <w:rFonts w:ascii="Arial Narrow" w:hAnsi="Arial Narrow"/>
          <w:sz w:val="22"/>
          <w:szCs w:val="22"/>
        </w:rPr>
        <w:t xml:space="preserve">B)  </w:t>
      </w:r>
      <w:r w:rsidRPr="00943690">
        <w:rPr>
          <w:rFonts w:ascii="Arial Narrow" w:hAnsi="Arial Narrow"/>
          <w:b/>
          <w:sz w:val="22"/>
          <w:szCs w:val="22"/>
        </w:rPr>
        <w:t xml:space="preserve">Summative assessment </w:t>
      </w:r>
      <w:r w:rsidRPr="00943690">
        <w:rPr>
          <w:rFonts w:ascii="Arial Narrow" w:hAnsi="Arial Narrow"/>
          <w:sz w:val="22"/>
          <w:szCs w:val="22"/>
        </w:rPr>
        <w:t xml:space="preserve">is to determine the extent to which learning has occurred for students.  </w:t>
      </w:r>
    </w:p>
    <w:p w:rsidR="009D5405" w:rsidRDefault="009D5405" w:rsidP="009D5405">
      <w:pPr>
        <w:rPr>
          <w:rFonts w:ascii="Arial Narrow" w:hAnsi="Arial Narrow"/>
        </w:rPr>
      </w:pPr>
      <w:r w:rsidRPr="00943690">
        <w:rPr>
          <w:rFonts w:ascii="Arial Narrow" w:hAnsi="Arial Narrow"/>
          <w:b/>
          <w:sz w:val="22"/>
          <w:szCs w:val="22"/>
        </w:rPr>
        <w:t>Evaluation</w:t>
      </w:r>
      <w:r w:rsidRPr="00943690">
        <w:rPr>
          <w:rFonts w:ascii="Arial Narrow" w:hAnsi="Arial Narrow"/>
          <w:sz w:val="22"/>
          <w:szCs w:val="22"/>
        </w:rPr>
        <w:t xml:space="preserve"> is the process of analyzing, reflecting upon, and summarizing assessment information and making </w:t>
      </w:r>
      <w:r w:rsidR="00392BEC" w:rsidRPr="00943690">
        <w:rPr>
          <w:rFonts w:ascii="Arial Narrow" w:hAnsi="Arial Narrow"/>
          <w:sz w:val="22"/>
          <w:szCs w:val="22"/>
        </w:rPr>
        <w:t>judgments</w:t>
      </w:r>
      <w:r w:rsidRPr="00943690">
        <w:rPr>
          <w:rFonts w:ascii="Arial Narrow" w:hAnsi="Arial Narrow"/>
          <w:sz w:val="22"/>
          <w:szCs w:val="22"/>
        </w:rPr>
        <w:t xml:space="preserve"> and / or decisions based on the information gathered.</w:t>
      </w:r>
    </w:p>
    <w:p w:rsidR="009D5405" w:rsidRPr="00DB4EDC" w:rsidRDefault="009D5405" w:rsidP="009D5405">
      <w:pPr>
        <w:rPr>
          <w:rFonts w:ascii="Arial Narrow" w:hAnsi="Arial Narrow"/>
          <w:sz w:val="22"/>
          <w:szCs w:val="22"/>
        </w:rPr>
      </w:pPr>
    </w:p>
    <w:p w:rsidR="009D5405" w:rsidRPr="000470D4" w:rsidRDefault="00DB4EDC" w:rsidP="009D5405">
      <w:pPr>
        <w:rPr>
          <w:rFonts w:ascii="Arial Narrow" w:hAnsi="Arial Narrow" w:cs="Arial"/>
          <w:sz w:val="22"/>
          <w:szCs w:val="22"/>
        </w:rPr>
      </w:pPr>
      <w:r w:rsidRPr="00DB4EDC">
        <w:rPr>
          <w:rFonts w:ascii="Arial Narrow" w:hAnsi="Arial Narrow"/>
          <w:b/>
          <w:sz w:val="22"/>
          <w:szCs w:val="22"/>
        </w:rPr>
        <w:t>Course evaluation will be based on an outcomes based approach of assessing student progress in terms of the units covered throughout the course.</w:t>
      </w:r>
      <w:r w:rsidRPr="00E40735">
        <w:rPr>
          <w:b/>
        </w:rPr>
        <w:t xml:space="preserve"> </w:t>
      </w:r>
      <w:r w:rsidR="009D5405" w:rsidRPr="000470D4">
        <w:rPr>
          <w:rFonts w:ascii="Arial Narrow" w:hAnsi="Arial Narrow"/>
          <w:sz w:val="22"/>
          <w:szCs w:val="22"/>
        </w:rPr>
        <w:t xml:space="preserve">Students will be evaluated using multiple assessment and evaluation strategies that could include but is not limited to: </w:t>
      </w:r>
      <w:r w:rsidR="009D5405" w:rsidRPr="000470D4">
        <w:rPr>
          <w:rFonts w:ascii="Arial Narrow" w:hAnsi="Arial Narrow" w:cs="Arial"/>
          <w:sz w:val="22"/>
          <w:szCs w:val="22"/>
        </w:rPr>
        <w:t xml:space="preserve">conversations, observations, debates, </w:t>
      </w:r>
      <w:r w:rsidR="000470D4" w:rsidRPr="000470D4">
        <w:rPr>
          <w:rFonts w:ascii="Arial Narrow" w:hAnsi="Arial Narrow"/>
          <w:sz w:val="22"/>
          <w:szCs w:val="22"/>
        </w:rPr>
        <w:t>independent research,</w:t>
      </w:r>
      <w:r w:rsidR="000470D4" w:rsidRPr="000470D4">
        <w:rPr>
          <w:rFonts w:ascii="Arial Narrow" w:hAnsi="Arial Narrow" w:cs="Arial"/>
          <w:sz w:val="22"/>
          <w:szCs w:val="22"/>
        </w:rPr>
        <w:t xml:space="preserve"> </w:t>
      </w:r>
      <w:r w:rsidR="009D5405" w:rsidRPr="000470D4">
        <w:rPr>
          <w:rFonts w:ascii="Arial Narrow" w:hAnsi="Arial Narrow" w:cs="Arial"/>
          <w:sz w:val="22"/>
          <w:szCs w:val="22"/>
        </w:rPr>
        <w:t xml:space="preserve">examinations, tests, quizzes, </w:t>
      </w:r>
      <w:r w:rsidR="000470D4" w:rsidRPr="000470D4">
        <w:rPr>
          <w:rFonts w:ascii="Arial Narrow" w:hAnsi="Arial Narrow"/>
          <w:sz w:val="22"/>
          <w:szCs w:val="22"/>
        </w:rPr>
        <w:t>individual and group work,</w:t>
      </w:r>
      <w:r w:rsidR="000470D4" w:rsidRPr="000470D4">
        <w:rPr>
          <w:rFonts w:ascii="Arial Narrow" w:hAnsi="Arial Narrow" w:cs="Arial"/>
          <w:sz w:val="22"/>
          <w:szCs w:val="22"/>
        </w:rPr>
        <w:t xml:space="preserve"> </w:t>
      </w:r>
      <w:r w:rsidR="009D5405" w:rsidRPr="000470D4">
        <w:rPr>
          <w:rFonts w:ascii="Arial Narrow" w:hAnsi="Arial Narrow" w:cs="Arial"/>
          <w:sz w:val="22"/>
          <w:szCs w:val="22"/>
        </w:rPr>
        <w:t xml:space="preserve">journals, </w:t>
      </w:r>
      <w:r w:rsidR="000470D4" w:rsidRPr="000470D4">
        <w:rPr>
          <w:rFonts w:ascii="Arial Narrow" w:hAnsi="Arial Narrow"/>
          <w:sz w:val="22"/>
          <w:szCs w:val="22"/>
        </w:rPr>
        <w:t>in-class work,</w:t>
      </w:r>
      <w:r w:rsidR="000470D4" w:rsidRPr="000470D4">
        <w:rPr>
          <w:rFonts w:ascii="Arial Narrow" w:hAnsi="Arial Narrow" w:cs="Arial"/>
          <w:sz w:val="22"/>
          <w:szCs w:val="22"/>
        </w:rPr>
        <w:t xml:space="preserve"> </w:t>
      </w:r>
      <w:r w:rsidR="009D5405" w:rsidRPr="000470D4">
        <w:rPr>
          <w:rFonts w:ascii="Arial Narrow" w:hAnsi="Arial Narrow" w:cs="Arial"/>
          <w:sz w:val="22"/>
          <w:szCs w:val="22"/>
        </w:rPr>
        <w:t>projects, reflections, portfolios/scrapbooks, presentations, performances, rubrics, self-assessments, written assignments, ICA’s (in class assessments).</w:t>
      </w:r>
    </w:p>
    <w:p w:rsidR="000470D4" w:rsidRPr="00943690" w:rsidRDefault="000470D4" w:rsidP="009D5405">
      <w:pPr>
        <w:rPr>
          <w:rFonts w:ascii="Arial Narrow" w:hAnsi="Arial Narrow"/>
          <w:sz w:val="22"/>
          <w:szCs w:val="22"/>
        </w:rPr>
      </w:pPr>
    </w:p>
    <w:p w:rsidR="009D5405" w:rsidRPr="00943690" w:rsidRDefault="009D5405" w:rsidP="009D5405">
      <w:pPr>
        <w:jc w:val="both"/>
        <w:rPr>
          <w:rFonts w:ascii="Arial Narrow" w:hAnsi="Arial Narrow" w:cs="Arial"/>
          <w:sz w:val="22"/>
          <w:szCs w:val="22"/>
        </w:rPr>
      </w:pPr>
      <w:r w:rsidRPr="00943690">
        <w:rPr>
          <w:rFonts w:ascii="Arial Narrow" w:hAnsi="Arial Narrow" w:cs="Arial"/>
          <w:sz w:val="22"/>
          <w:szCs w:val="22"/>
        </w:rPr>
        <w:t xml:space="preserve">All assignments passed in for evaluation are expected to follow guidelines outlined in class. </w:t>
      </w:r>
      <w:r w:rsidRPr="00943690">
        <w:rPr>
          <w:rFonts w:ascii="Arial Narrow" w:hAnsi="Arial Narrow" w:cs="Arial"/>
          <w:b/>
          <w:sz w:val="22"/>
          <w:szCs w:val="22"/>
        </w:rPr>
        <w:t>Plagiarism</w:t>
      </w:r>
      <w:r w:rsidRPr="00943690">
        <w:rPr>
          <w:rFonts w:ascii="Arial Narrow" w:hAnsi="Arial Narrow" w:cs="Arial"/>
          <w:sz w:val="22"/>
          <w:szCs w:val="22"/>
        </w:rPr>
        <w:t xml:space="preserve"> will not be tolerated. Any students found plagiarizing will receive zero, a phone call home, and a referral to the office.  This is a serious offence.</w:t>
      </w:r>
    </w:p>
    <w:p w:rsidR="009D5405" w:rsidRPr="00943690" w:rsidRDefault="009D5405" w:rsidP="009D5405">
      <w:pPr>
        <w:pStyle w:val="BodyText"/>
        <w:rPr>
          <w:rFonts w:ascii="Arial Narrow" w:hAnsi="Arial Narrow" w:cs="Arial"/>
          <w:sz w:val="22"/>
          <w:szCs w:val="22"/>
        </w:rPr>
      </w:pPr>
      <w:r w:rsidRPr="00943690">
        <w:rPr>
          <w:rFonts w:ascii="Arial Narrow" w:hAnsi="Arial Narrow" w:cs="Arial"/>
          <w:sz w:val="22"/>
          <w:szCs w:val="22"/>
        </w:rPr>
        <w:t xml:space="preserve">    </w:t>
      </w:r>
    </w:p>
    <w:p w:rsidR="009D5405" w:rsidRPr="006D1AB7" w:rsidRDefault="009D5405" w:rsidP="009D5405">
      <w:pPr>
        <w:spacing w:line="276" w:lineRule="auto"/>
        <w:rPr>
          <w:rFonts w:ascii="Arial Narrow" w:hAnsi="Arial Narrow"/>
          <w:b/>
          <w:sz w:val="22"/>
          <w:szCs w:val="22"/>
          <w:u w:val="single"/>
        </w:rPr>
      </w:pPr>
      <w:r w:rsidRPr="006D1AB7">
        <w:rPr>
          <w:rFonts w:ascii="Arial Narrow" w:hAnsi="Arial Narrow"/>
          <w:b/>
          <w:sz w:val="22"/>
          <w:szCs w:val="22"/>
          <w:u w:val="single"/>
        </w:rPr>
        <w:t>Multiple Opportunities:</w:t>
      </w:r>
    </w:p>
    <w:p w:rsidR="009D5405" w:rsidRPr="006D1AB7" w:rsidRDefault="009D5405" w:rsidP="009D5405">
      <w:pPr>
        <w:spacing w:line="276" w:lineRule="auto"/>
        <w:rPr>
          <w:rFonts w:ascii="Arial Narrow" w:hAnsi="Arial Narrow"/>
          <w:sz w:val="22"/>
          <w:szCs w:val="22"/>
        </w:rPr>
      </w:pPr>
      <w:r w:rsidRPr="006D1AB7">
        <w:rPr>
          <w:rFonts w:ascii="Arial Narrow" w:hAnsi="Arial Narrow"/>
          <w:sz w:val="22"/>
          <w:szCs w:val="22"/>
        </w:rPr>
        <w:t xml:space="preserve">According to the school board assessment\and evaluation policy (art. 3.0 Classroom assignments), it is important to note that there is another opportunity to demonstrate your understanding of the outcomes for a particular unit. </w:t>
      </w:r>
      <w:r w:rsidRPr="006D1AB7">
        <w:rPr>
          <w:rFonts w:ascii="Arial Narrow" w:hAnsi="Arial Narrow"/>
          <w:b/>
          <w:sz w:val="22"/>
          <w:szCs w:val="22"/>
          <w:u w:val="single"/>
        </w:rPr>
        <w:t>If you have not been taken advantage of extra help throughout the course of the semester then you lose the opportunity. It is your responsibility to demonstrate that extra effort has been put forth to gain the understanding.</w:t>
      </w:r>
      <w:r w:rsidRPr="006D1AB7">
        <w:rPr>
          <w:rFonts w:ascii="Arial Narrow" w:hAnsi="Arial Narrow"/>
          <w:sz w:val="22"/>
          <w:szCs w:val="22"/>
        </w:rPr>
        <w:t xml:space="preserve"> Given the number of students and the number of summative assessments that occur throughout the semester, a predetermined date will be set for the assessment to occur. You will be given ample notice of this date and you should make appropriate arrangements as the assessment will be held after the instructional hours.</w:t>
      </w:r>
    </w:p>
    <w:p w:rsidR="009D5405" w:rsidRPr="006D1AB7" w:rsidRDefault="009D5405" w:rsidP="009D5405">
      <w:pPr>
        <w:rPr>
          <w:rFonts w:ascii="Arial Narrow" w:hAnsi="Arial Narrow"/>
          <w:b/>
          <w:sz w:val="22"/>
          <w:szCs w:val="22"/>
          <w:u w:val="single"/>
        </w:rPr>
      </w:pPr>
    </w:p>
    <w:p w:rsidR="009D5405" w:rsidRPr="006D1AB7" w:rsidRDefault="009D5405" w:rsidP="009D5405">
      <w:pPr>
        <w:rPr>
          <w:rFonts w:ascii="Arial Narrow" w:hAnsi="Arial Narrow"/>
          <w:b/>
          <w:sz w:val="22"/>
          <w:szCs w:val="22"/>
          <w:u w:val="single"/>
        </w:rPr>
      </w:pPr>
      <w:r w:rsidRPr="006D1AB7">
        <w:rPr>
          <w:rFonts w:ascii="Arial Narrow" w:hAnsi="Arial Narrow"/>
          <w:b/>
          <w:sz w:val="22"/>
          <w:szCs w:val="22"/>
          <w:u w:val="single"/>
        </w:rPr>
        <w:t>Required Materials:</w:t>
      </w:r>
    </w:p>
    <w:p w:rsidR="009D5405" w:rsidRPr="006D1AB7" w:rsidRDefault="009D5405" w:rsidP="009D5405">
      <w:pPr>
        <w:rPr>
          <w:rFonts w:ascii="Arial Narrow" w:hAnsi="Arial Narrow"/>
          <w:sz w:val="22"/>
          <w:szCs w:val="22"/>
        </w:rPr>
      </w:pPr>
      <w:r w:rsidRPr="006D1AB7">
        <w:rPr>
          <w:rFonts w:ascii="Arial Narrow" w:hAnsi="Arial Narrow"/>
          <w:sz w:val="22"/>
          <w:szCs w:val="22"/>
        </w:rPr>
        <w:t>Binder/ Loose-leaf</w:t>
      </w:r>
      <w:r>
        <w:rPr>
          <w:rFonts w:ascii="Arial Narrow" w:hAnsi="Arial Narrow"/>
        </w:rPr>
        <w:t xml:space="preserve"> and </w:t>
      </w:r>
      <w:r w:rsidRPr="006D1AB7">
        <w:rPr>
          <w:rFonts w:ascii="Arial Narrow" w:hAnsi="Arial Narrow"/>
          <w:sz w:val="22"/>
          <w:szCs w:val="22"/>
        </w:rPr>
        <w:t>Pens/Pencils</w:t>
      </w:r>
    </w:p>
    <w:p w:rsidR="009D5405" w:rsidRPr="00943690" w:rsidRDefault="009D5405" w:rsidP="009D5405">
      <w:pPr>
        <w:pStyle w:val="BodyText"/>
        <w:rPr>
          <w:rFonts w:ascii="Arial Narrow" w:hAnsi="Arial Narrow" w:cs="Arial"/>
          <w:sz w:val="22"/>
          <w:szCs w:val="22"/>
        </w:rPr>
      </w:pPr>
      <w:r w:rsidRPr="00943690">
        <w:rPr>
          <w:rFonts w:ascii="Arial Narrow" w:hAnsi="Arial Narrow" w:cs="Arial"/>
          <w:sz w:val="22"/>
          <w:szCs w:val="22"/>
        </w:rPr>
        <w:t xml:space="preserve">Course Textbook: </w:t>
      </w:r>
      <w:r>
        <w:rPr>
          <w:bCs/>
          <w:i/>
          <w:sz w:val="20"/>
        </w:rPr>
        <w:t>Principles of Accounting: 3</w:t>
      </w:r>
      <w:r w:rsidRPr="004862C5">
        <w:rPr>
          <w:bCs/>
          <w:i/>
          <w:sz w:val="20"/>
          <w:vertAlign w:val="superscript"/>
        </w:rPr>
        <w:t>rd</w:t>
      </w:r>
      <w:r>
        <w:rPr>
          <w:bCs/>
          <w:i/>
          <w:sz w:val="20"/>
        </w:rPr>
        <w:t xml:space="preserve"> edition</w:t>
      </w:r>
    </w:p>
    <w:p w:rsidR="009D5405" w:rsidRPr="006D1AB7" w:rsidRDefault="009D5405" w:rsidP="009D5405">
      <w:pPr>
        <w:rPr>
          <w:rFonts w:ascii="Arial Narrow" w:hAnsi="Arial Narrow"/>
          <w:sz w:val="22"/>
          <w:szCs w:val="22"/>
        </w:rPr>
      </w:pPr>
    </w:p>
    <w:p w:rsidR="009D5405" w:rsidRPr="006D1AB7" w:rsidRDefault="009D5405" w:rsidP="009D5405">
      <w:pPr>
        <w:rPr>
          <w:rFonts w:ascii="Arial Narrow" w:hAnsi="Arial Narrow"/>
          <w:b/>
          <w:sz w:val="22"/>
          <w:szCs w:val="22"/>
          <w:u w:val="single"/>
        </w:rPr>
      </w:pPr>
      <w:r w:rsidRPr="006D1AB7">
        <w:rPr>
          <w:rFonts w:ascii="Arial Narrow" w:hAnsi="Arial Narrow"/>
          <w:b/>
          <w:sz w:val="22"/>
          <w:szCs w:val="22"/>
          <w:u w:val="single"/>
        </w:rPr>
        <w:t>Student Expectations/Responsibilities:</w:t>
      </w:r>
    </w:p>
    <w:p w:rsidR="009D5405" w:rsidRPr="006D1AB7" w:rsidRDefault="009D5405" w:rsidP="009D5405">
      <w:pPr>
        <w:rPr>
          <w:rFonts w:ascii="Arial Narrow" w:hAnsi="Arial Narrow"/>
          <w:b/>
          <w:sz w:val="22"/>
          <w:szCs w:val="22"/>
          <w:u w:val="single"/>
        </w:rPr>
      </w:pPr>
    </w:p>
    <w:p w:rsidR="009D5405" w:rsidRPr="006D1AB7" w:rsidRDefault="009D5405" w:rsidP="009D5405">
      <w:pPr>
        <w:rPr>
          <w:rFonts w:ascii="Arial Narrow" w:hAnsi="Arial Narrow"/>
          <w:bCs/>
          <w:sz w:val="22"/>
          <w:szCs w:val="22"/>
        </w:rPr>
      </w:pPr>
      <w:r w:rsidRPr="006D1AB7">
        <w:rPr>
          <w:rFonts w:ascii="Arial Narrow" w:hAnsi="Arial Narrow"/>
          <w:b/>
          <w:bCs/>
          <w:sz w:val="22"/>
          <w:szCs w:val="22"/>
          <w:u w:val="single"/>
        </w:rPr>
        <w:t>Missed class time/evaluations:</w:t>
      </w:r>
      <w:r w:rsidRPr="006D1AB7">
        <w:rPr>
          <w:rFonts w:ascii="Arial Narrow" w:hAnsi="Arial Narrow"/>
          <w:bCs/>
          <w:sz w:val="22"/>
          <w:szCs w:val="22"/>
        </w:rPr>
        <w:t xml:space="preserve"> If a student misses a quiz, presentation or other in-class work, he/she will be expected to complete the missed component on the first day he/she returns to class. Students are responsible for getting the work they missed when they return (all class notes, assignments, homework). Please see my website as I will be updating daily and you can obtain any missing notes, assignments etc. from home.</w:t>
      </w:r>
    </w:p>
    <w:p w:rsidR="009D5405" w:rsidRPr="006D1AB7" w:rsidRDefault="009D5405" w:rsidP="009D5405">
      <w:pPr>
        <w:rPr>
          <w:rFonts w:ascii="Arial Narrow" w:hAnsi="Arial Narrow"/>
          <w:b/>
          <w:bCs/>
          <w:sz w:val="22"/>
          <w:szCs w:val="22"/>
        </w:rPr>
      </w:pPr>
    </w:p>
    <w:p w:rsidR="009D5405" w:rsidRPr="006D1AB7" w:rsidRDefault="009D5405" w:rsidP="009D5405">
      <w:pPr>
        <w:rPr>
          <w:rFonts w:ascii="Arial Narrow" w:hAnsi="Arial Narrow"/>
          <w:bCs/>
          <w:sz w:val="22"/>
          <w:szCs w:val="22"/>
        </w:rPr>
      </w:pPr>
      <w:r w:rsidRPr="006D1AB7">
        <w:rPr>
          <w:rFonts w:ascii="Arial Narrow" w:hAnsi="Arial Narrow"/>
          <w:b/>
          <w:bCs/>
          <w:sz w:val="22"/>
          <w:szCs w:val="22"/>
          <w:u w:val="single"/>
        </w:rPr>
        <w:t>Late assignments:</w:t>
      </w:r>
      <w:r w:rsidRPr="006D1AB7">
        <w:rPr>
          <w:rFonts w:ascii="Arial Narrow" w:hAnsi="Arial Narrow"/>
          <w:bCs/>
          <w:sz w:val="22"/>
          <w:szCs w:val="22"/>
        </w:rPr>
        <w:t xml:space="preserve"> Please see me ASAP if you feel you will be unable to meet an assignment due date so that we can make arrangements for an extension. Extensions will not be given to students who arrive the day an assignment is due and ask for further time, arrangements need to be made prior to the due date Please note that assignments may not be accepted after they have been returned to the class marked.</w:t>
      </w:r>
    </w:p>
    <w:p w:rsidR="009D5405" w:rsidRPr="006D1AB7" w:rsidRDefault="009D5405" w:rsidP="009D5405">
      <w:pPr>
        <w:rPr>
          <w:rFonts w:ascii="Arial Narrow" w:hAnsi="Arial Narrow"/>
          <w:sz w:val="22"/>
          <w:szCs w:val="22"/>
          <w:u w:val="single"/>
        </w:rPr>
      </w:pPr>
    </w:p>
    <w:p w:rsidR="009D5405" w:rsidRPr="006D1AB7" w:rsidRDefault="009D5405" w:rsidP="009D5405">
      <w:pPr>
        <w:rPr>
          <w:rFonts w:ascii="Arial Narrow" w:hAnsi="Arial Narrow"/>
          <w:b/>
          <w:sz w:val="22"/>
          <w:szCs w:val="22"/>
          <w:u w:val="single"/>
        </w:rPr>
      </w:pPr>
      <w:r w:rsidRPr="006D1AB7">
        <w:rPr>
          <w:rFonts w:ascii="Arial Narrow" w:hAnsi="Arial Narrow"/>
          <w:b/>
          <w:sz w:val="22"/>
          <w:szCs w:val="22"/>
          <w:u w:val="single"/>
        </w:rPr>
        <w:t>Disruptions:</w:t>
      </w:r>
      <w:r w:rsidRPr="00497F42">
        <w:rPr>
          <w:rFonts w:ascii="Arial Narrow" w:hAnsi="Arial Narrow"/>
        </w:rPr>
        <w:t xml:space="preserve"> </w:t>
      </w:r>
      <w:r w:rsidRPr="006D1AB7">
        <w:rPr>
          <w:rFonts w:ascii="Arial Narrow" w:hAnsi="Arial Narrow"/>
          <w:sz w:val="22"/>
          <w:szCs w:val="22"/>
        </w:rPr>
        <w:t xml:space="preserve">Students are expected to follow the discipline policy as outlined in the student agenda.  Inappropriate </w:t>
      </w:r>
      <w:proofErr w:type="spellStart"/>
      <w:r w:rsidRPr="006D1AB7">
        <w:rPr>
          <w:rFonts w:ascii="Arial Narrow" w:hAnsi="Arial Narrow"/>
          <w:sz w:val="22"/>
          <w:szCs w:val="22"/>
        </w:rPr>
        <w:t>behaviour</w:t>
      </w:r>
      <w:proofErr w:type="spellEnd"/>
      <w:r w:rsidRPr="006D1AB7">
        <w:rPr>
          <w:rFonts w:ascii="Arial Narrow" w:hAnsi="Arial Narrow"/>
          <w:sz w:val="22"/>
          <w:szCs w:val="22"/>
        </w:rPr>
        <w:t xml:space="preserve"> could include arriving late for class, disrupting the class or activity, disrespectful </w:t>
      </w:r>
      <w:proofErr w:type="spellStart"/>
      <w:r w:rsidRPr="006D1AB7">
        <w:rPr>
          <w:rFonts w:ascii="Arial Narrow" w:hAnsi="Arial Narrow"/>
          <w:sz w:val="22"/>
          <w:szCs w:val="22"/>
        </w:rPr>
        <w:t>behaviour</w:t>
      </w:r>
      <w:proofErr w:type="spellEnd"/>
      <w:r w:rsidRPr="006D1AB7">
        <w:rPr>
          <w:rFonts w:ascii="Arial Narrow" w:hAnsi="Arial Narrow"/>
          <w:sz w:val="22"/>
          <w:szCs w:val="22"/>
        </w:rPr>
        <w:t>, uncooperative attitude/defiance, being repeatedly unprepared for class, leaving class without permission, and inappropriate language.  If a student chooses to disrupt the class, a phone call home or admin referral may be the consequence.</w:t>
      </w:r>
    </w:p>
    <w:p w:rsidR="002255EE" w:rsidRDefault="002255EE"/>
    <w:sectPr w:rsidR="002255EE" w:rsidSect="007722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Light">
    <w:panose1 w:val="00000000000000000000"/>
    <w:charset w:val="00"/>
    <w:family w:val="swiss"/>
    <w:notTrueType/>
    <w:pitch w:val="default"/>
    <w:sig w:usb0="00000003" w:usb1="00000000" w:usb2="00000000" w:usb3="00000000" w:csb0="00000001" w:csb1="00000000"/>
  </w:font>
  <w:font w:name="Univers45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7A5"/>
    <w:multiLevelType w:val="hybridMultilevel"/>
    <w:tmpl w:val="C94CE7D8"/>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711A506E"/>
    <w:multiLevelType w:val="hybridMultilevel"/>
    <w:tmpl w:val="C0B8F7A6"/>
    <w:lvl w:ilvl="0" w:tplc="1009000B">
      <w:start w:val="1"/>
      <w:numFmt w:val="bullet"/>
      <w:lvlText w:val=""/>
      <w:lvlJc w:val="left"/>
      <w:pPr>
        <w:tabs>
          <w:tab w:val="num" w:pos="720"/>
        </w:tabs>
        <w:ind w:left="720" w:hanging="360"/>
      </w:pPr>
      <w:rPr>
        <w:rFonts w:ascii="Wingdings" w:hAnsi="Wingdings" w:hint="default"/>
      </w:rPr>
    </w:lvl>
    <w:lvl w:ilvl="1" w:tplc="43D811F6">
      <w:start w:val="7"/>
      <w:numFmt w:val="bullet"/>
      <w:lvlText w:val="-"/>
      <w:lvlJc w:val="left"/>
      <w:pPr>
        <w:tabs>
          <w:tab w:val="num" w:pos="1440"/>
        </w:tabs>
        <w:ind w:left="1440" w:hanging="360"/>
      </w:pPr>
      <w:rPr>
        <w:rFonts w:ascii="Cambria" w:eastAsia="Times New Roman" w:hAnsi="Cambria"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1D"/>
    <w:rsid w:val="000470D4"/>
    <w:rsid w:val="0007383E"/>
    <w:rsid w:val="000746AE"/>
    <w:rsid w:val="00167024"/>
    <w:rsid w:val="00185359"/>
    <w:rsid w:val="002255EE"/>
    <w:rsid w:val="00297F4A"/>
    <w:rsid w:val="00364014"/>
    <w:rsid w:val="00392BEC"/>
    <w:rsid w:val="004862C5"/>
    <w:rsid w:val="00557DCA"/>
    <w:rsid w:val="005908E3"/>
    <w:rsid w:val="006B3B97"/>
    <w:rsid w:val="0077221D"/>
    <w:rsid w:val="00801544"/>
    <w:rsid w:val="00817DEC"/>
    <w:rsid w:val="00874495"/>
    <w:rsid w:val="008C7818"/>
    <w:rsid w:val="008D6CAE"/>
    <w:rsid w:val="009D5405"/>
    <w:rsid w:val="00A16FDD"/>
    <w:rsid w:val="00A8271C"/>
    <w:rsid w:val="00AA5BFD"/>
    <w:rsid w:val="00CA036C"/>
    <w:rsid w:val="00D6101F"/>
    <w:rsid w:val="00D86498"/>
    <w:rsid w:val="00D90DA2"/>
    <w:rsid w:val="00DA5EB4"/>
    <w:rsid w:val="00DB4EDC"/>
    <w:rsid w:val="00DE178F"/>
    <w:rsid w:val="00EA3E1E"/>
    <w:rsid w:val="00EB6D87"/>
    <w:rsid w:val="00EF5A00"/>
    <w:rsid w:val="00F30F9E"/>
    <w:rsid w:val="00F919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798B5B9-0531-4A68-B7DE-B1E403D6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21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21D"/>
    <w:rPr>
      <w:color w:val="0000FF"/>
      <w:u w:val="single"/>
    </w:rPr>
  </w:style>
  <w:style w:type="paragraph" w:styleId="Title">
    <w:name w:val="Title"/>
    <w:basedOn w:val="Normal"/>
    <w:link w:val="TitleChar"/>
    <w:qFormat/>
    <w:rsid w:val="0077221D"/>
    <w:pPr>
      <w:jc w:val="center"/>
    </w:pPr>
    <w:rPr>
      <w:rFonts w:ascii="Bookman Old Style" w:hAnsi="Bookman Old Style"/>
      <w:sz w:val="32"/>
      <w:szCs w:val="24"/>
    </w:rPr>
  </w:style>
  <w:style w:type="character" w:customStyle="1" w:styleId="TitleChar">
    <w:name w:val="Title Char"/>
    <w:basedOn w:val="DefaultParagraphFont"/>
    <w:link w:val="Title"/>
    <w:rsid w:val="0077221D"/>
    <w:rPr>
      <w:rFonts w:ascii="Bookman Old Style" w:eastAsia="Times New Roman" w:hAnsi="Bookman Old Style" w:cs="Times New Roman"/>
      <w:sz w:val="32"/>
      <w:szCs w:val="24"/>
      <w:lang w:val="en-US"/>
    </w:rPr>
  </w:style>
  <w:style w:type="character" w:styleId="HTMLCite">
    <w:name w:val="HTML Cite"/>
    <w:uiPriority w:val="99"/>
    <w:unhideWhenUsed/>
    <w:rsid w:val="0077221D"/>
    <w:rPr>
      <w:i/>
      <w:iCs/>
    </w:rPr>
  </w:style>
  <w:style w:type="paragraph" w:styleId="NormalWeb">
    <w:name w:val="Normal (Web)"/>
    <w:basedOn w:val="Normal"/>
    <w:rsid w:val="00A8271C"/>
    <w:pPr>
      <w:spacing w:before="100" w:beforeAutospacing="1" w:after="100" w:afterAutospacing="1"/>
    </w:pPr>
    <w:rPr>
      <w:sz w:val="24"/>
      <w:szCs w:val="24"/>
    </w:rPr>
  </w:style>
  <w:style w:type="table" w:styleId="TableGrid">
    <w:name w:val="Table Grid"/>
    <w:basedOn w:val="TableNormal"/>
    <w:rsid w:val="00A8271C"/>
    <w:pPr>
      <w:spacing w:after="200" w:line="276"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B6D87"/>
    <w:rPr>
      <w:rFonts w:ascii="Comic Sans MS" w:hAnsi="Comic Sans MS"/>
      <w:sz w:val="24"/>
    </w:rPr>
  </w:style>
  <w:style w:type="character" w:customStyle="1" w:styleId="BodyTextChar">
    <w:name w:val="Body Text Char"/>
    <w:basedOn w:val="DefaultParagraphFont"/>
    <w:link w:val="BodyText"/>
    <w:rsid w:val="00EB6D87"/>
    <w:rPr>
      <w:rFonts w:ascii="Comic Sans MS" w:eastAsia="Times New Roman" w:hAnsi="Comic Sans MS" w:cs="Times New Roman"/>
      <w:sz w:val="24"/>
      <w:szCs w:val="20"/>
      <w:lang w:val="en-US"/>
    </w:rPr>
  </w:style>
  <w:style w:type="paragraph" w:styleId="ListParagraph">
    <w:name w:val="List Paragraph"/>
    <w:basedOn w:val="Normal"/>
    <w:uiPriority w:val="99"/>
    <w:qFormat/>
    <w:rsid w:val="00297F4A"/>
    <w:pPr>
      <w:spacing w:after="200" w:line="276" w:lineRule="auto"/>
      <w:ind w:left="720"/>
      <w:contextualSpacing/>
    </w:pPr>
    <w:rPr>
      <w:rFonts w:asciiTheme="minorHAnsi" w:eastAsiaTheme="minorHAnsi" w:hAnsiTheme="minorHAnsi" w:cstheme="minorBidi"/>
      <w:sz w:val="22"/>
      <w:szCs w:val="22"/>
      <w:lang w:val="en-CA"/>
    </w:rPr>
  </w:style>
  <w:style w:type="paragraph" w:styleId="BalloonText">
    <w:name w:val="Balloon Text"/>
    <w:basedOn w:val="Normal"/>
    <w:link w:val="BalloonTextChar"/>
    <w:uiPriority w:val="99"/>
    <w:semiHidden/>
    <w:unhideWhenUsed/>
    <w:rsid w:val="00A16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FD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sdreid.weebly.com/" TargetMode="External"/><Relationship Id="rId5" Type="http://schemas.openxmlformats.org/officeDocument/2006/relationships/hyperlink" Target="mailto:dreid@hrs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Dione Reid</cp:lastModifiedBy>
  <cp:revision>2</cp:revision>
  <cp:lastPrinted>2015-02-04T17:11:00Z</cp:lastPrinted>
  <dcterms:created xsi:type="dcterms:W3CDTF">2015-09-02T12:44:00Z</dcterms:created>
  <dcterms:modified xsi:type="dcterms:W3CDTF">2015-09-02T12:44:00Z</dcterms:modified>
</cp:coreProperties>
</file>